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5A" w:rsidRPr="002C0372" w:rsidRDefault="00C0325A" w:rsidP="00C0325A">
      <w:pPr>
        <w:jc w:val="center"/>
        <w:rPr>
          <w:b/>
          <w:sz w:val="24"/>
          <w:szCs w:val="24"/>
        </w:rPr>
      </w:pPr>
      <w:r w:rsidRPr="002C0372">
        <w:rPr>
          <w:b/>
          <w:sz w:val="24"/>
          <w:szCs w:val="24"/>
        </w:rPr>
        <w:t>Regulamin szkolnego  konkursu na prezentację multimedialną</w:t>
      </w:r>
    </w:p>
    <w:p w:rsidR="00C0325A" w:rsidRPr="002C0372" w:rsidRDefault="00C0325A" w:rsidP="00C0325A">
      <w:pPr>
        <w:jc w:val="center"/>
        <w:rPr>
          <w:b/>
          <w:sz w:val="24"/>
          <w:szCs w:val="24"/>
        </w:rPr>
      </w:pPr>
      <w:r w:rsidRPr="002C0372">
        <w:rPr>
          <w:b/>
          <w:sz w:val="24"/>
          <w:szCs w:val="24"/>
        </w:rPr>
        <w:t xml:space="preserve">  z okazji 100-lecia urodzin św. Jana Pawła II</w:t>
      </w:r>
    </w:p>
    <w:p w:rsidR="00C0325A" w:rsidRPr="002C0372" w:rsidRDefault="00C0325A" w:rsidP="003607F1">
      <w:pPr>
        <w:rPr>
          <w:b/>
          <w:sz w:val="24"/>
          <w:szCs w:val="24"/>
        </w:rPr>
      </w:pPr>
      <w:r w:rsidRPr="002C0372">
        <w:rPr>
          <w:b/>
          <w:sz w:val="24"/>
          <w:szCs w:val="24"/>
        </w:rPr>
        <w:t>w Szkole Podstawowej nr 2 im. Jana Pawła II z Oddziałami Integracyjnymi w Ozorkowie</w:t>
      </w:r>
    </w:p>
    <w:p w:rsidR="00233E98" w:rsidRPr="002C0372" w:rsidRDefault="00C0325A" w:rsidP="003607F1">
      <w:pPr>
        <w:jc w:val="center"/>
        <w:rPr>
          <w:b/>
          <w:sz w:val="24"/>
          <w:szCs w:val="24"/>
        </w:rPr>
      </w:pPr>
      <w:r w:rsidRPr="002C0372">
        <w:rPr>
          <w:b/>
          <w:sz w:val="24"/>
          <w:szCs w:val="24"/>
        </w:rPr>
        <w:t>w roku szkolnym 2019/2020</w:t>
      </w:r>
      <w:r w:rsidR="002C0372" w:rsidRPr="002C0372">
        <w:rPr>
          <w:b/>
          <w:sz w:val="24"/>
          <w:szCs w:val="24"/>
        </w:rPr>
        <w:t xml:space="preserve"> w ramach Projektu E</w:t>
      </w:r>
      <w:r w:rsidR="00233E98" w:rsidRPr="002C0372">
        <w:rPr>
          <w:b/>
          <w:sz w:val="24"/>
          <w:szCs w:val="24"/>
        </w:rPr>
        <w:t xml:space="preserve">dukacyjnego </w:t>
      </w:r>
    </w:p>
    <w:p w:rsidR="00233E98" w:rsidRPr="002C0372" w:rsidRDefault="00233E98" w:rsidP="003607F1">
      <w:pPr>
        <w:jc w:val="center"/>
        <w:rPr>
          <w:b/>
          <w:sz w:val="24"/>
          <w:szCs w:val="24"/>
        </w:rPr>
      </w:pPr>
      <w:r w:rsidRPr="002C0372">
        <w:rPr>
          <w:b/>
          <w:sz w:val="24"/>
          <w:szCs w:val="24"/>
        </w:rPr>
        <w:t xml:space="preserve">pod hasłem ,, </w:t>
      </w:r>
      <w:r w:rsidR="002C0372" w:rsidRPr="002C0372">
        <w:rPr>
          <w:b/>
          <w:sz w:val="24"/>
          <w:szCs w:val="24"/>
        </w:rPr>
        <w:t xml:space="preserve">Jan Paweł II - </w:t>
      </w:r>
      <w:proofErr w:type="spellStart"/>
      <w:r w:rsidRPr="002C0372">
        <w:rPr>
          <w:b/>
          <w:sz w:val="24"/>
          <w:szCs w:val="24"/>
        </w:rPr>
        <w:t>Totus</w:t>
      </w:r>
      <w:proofErr w:type="spellEnd"/>
      <w:r w:rsidRPr="002C0372">
        <w:rPr>
          <w:b/>
          <w:sz w:val="24"/>
          <w:szCs w:val="24"/>
        </w:rPr>
        <w:t xml:space="preserve"> </w:t>
      </w:r>
      <w:proofErr w:type="spellStart"/>
      <w:r w:rsidRPr="002C0372">
        <w:rPr>
          <w:b/>
          <w:sz w:val="24"/>
          <w:szCs w:val="24"/>
        </w:rPr>
        <w:t>Tuus</w:t>
      </w:r>
      <w:proofErr w:type="spellEnd"/>
      <w:r w:rsidRPr="002C0372">
        <w:rPr>
          <w:b/>
          <w:sz w:val="24"/>
          <w:szCs w:val="24"/>
        </w:rPr>
        <w:t xml:space="preserve"> ‘’</w:t>
      </w:r>
    </w:p>
    <w:p w:rsidR="00C0325A" w:rsidRPr="002C0372" w:rsidRDefault="00233E98" w:rsidP="003607F1">
      <w:pPr>
        <w:jc w:val="center"/>
        <w:rPr>
          <w:b/>
          <w:sz w:val="24"/>
          <w:szCs w:val="24"/>
        </w:rPr>
      </w:pPr>
      <w:r w:rsidRPr="002C0372">
        <w:rPr>
          <w:b/>
          <w:sz w:val="24"/>
          <w:szCs w:val="24"/>
        </w:rPr>
        <w:t xml:space="preserve"> realizowanego pod patronate</w:t>
      </w:r>
      <w:r w:rsidR="00B82FB6" w:rsidRPr="002C0372">
        <w:rPr>
          <w:b/>
          <w:sz w:val="24"/>
          <w:szCs w:val="24"/>
        </w:rPr>
        <w:t xml:space="preserve">m Dyrektora Szkoły oraz Burmistrza Miasta Ozorków </w:t>
      </w:r>
    </w:p>
    <w:p w:rsidR="00C0325A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</w:t>
      </w:r>
    </w:p>
    <w:p w:rsidR="00C0325A" w:rsidRPr="002C0372" w:rsidRDefault="00C0325A" w:rsidP="00C0325A">
      <w:pPr>
        <w:rPr>
          <w:b/>
          <w:sz w:val="24"/>
          <w:szCs w:val="24"/>
        </w:rPr>
      </w:pPr>
      <w:r w:rsidRPr="002C0372">
        <w:rPr>
          <w:b/>
          <w:sz w:val="24"/>
          <w:szCs w:val="24"/>
        </w:rPr>
        <w:t xml:space="preserve">I. Informacje ogólne </w:t>
      </w:r>
    </w:p>
    <w:p w:rsidR="00C0325A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 Konkurs obejmuje opracowanie prezentacji multimedialnej z okazji </w:t>
      </w:r>
      <w:r w:rsidR="002C0372" w:rsidRPr="002C0372">
        <w:rPr>
          <w:sz w:val="24"/>
          <w:szCs w:val="24"/>
        </w:rPr>
        <w:t xml:space="preserve"> </w:t>
      </w:r>
      <w:r w:rsidRPr="002C0372">
        <w:rPr>
          <w:sz w:val="24"/>
          <w:szCs w:val="24"/>
        </w:rPr>
        <w:t>jubileuszu 100</w:t>
      </w:r>
      <w:r w:rsidR="002C0372" w:rsidRPr="002C0372">
        <w:rPr>
          <w:sz w:val="24"/>
          <w:szCs w:val="24"/>
        </w:rPr>
        <w:t xml:space="preserve"> </w:t>
      </w:r>
      <w:proofErr w:type="spellStart"/>
      <w:r w:rsidRPr="002C0372">
        <w:rPr>
          <w:sz w:val="24"/>
          <w:szCs w:val="24"/>
        </w:rPr>
        <w:t>lecia</w:t>
      </w:r>
      <w:proofErr w:type="spellEnd"/>
      <w:r w:rsidRPr="002C0372">
        <w:rPr>
          <w:sz w:val="24"/>
          <w:szCs w:val="24"/>
        </w:rPr>
        <w:t xml:space="preserve"> urodzin św. Jana Pawła II </w:t>
      </w:r>
    </w:p>
    <w:p w:rsidR="00C0325A" w:rsidRPr="002C0372" w:rsidRDefault="00C0325A" w:rsidP="00C0325A">
      <w:pPr>
        <w:rPr>
          <w:i/>
          <w:sz w:val="24"/>
          <w:szCs w:val="24"/>
        </w:rPr>
      </w:pPr>
      <w:r w:rsidRPr="002C0372">
        <w:rPr>
          <w:i/>
          <w:sz w:val="24"/>
          <w:szCs w:val="24"/>
        </w:rPr>
        <w:t xml:space="preserve">Cele konkursu: </w:t>
      </w:r>
    </w:p>
    <w:p w:rsidR="00C0325A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- Przypomnienie postaci niezwykłego człowieka, charyzmatycznego przywódcy, wielkiego Małopolanina, syna polskiej ziemi, papieża młodych, budowniczego cywilizacji miłości i pokoju. </w:t>
      </w:r>
    </w:p>
    <w:p w:rsidR="00C0325A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- Przypomnienie przesłania kierowanego do młodych całego świata</w:t>
      </w:r>
    </w:p>
    <w:p w:rsidR="00C0325A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>-  Wdrażanie zasad nauczania Jana Pawła II w codzienne życie.</w:t>
      </w:r>
    </w:p>
    <w:p w:rsidR="00C0325A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- Doskonalenie umiejętności w posługiwaniu się programami do grafiki komputerowej. </w:t>
      </w:r>
    </w:p>
    <w:p w:rsidR="00C0325A" w:rsidRPr="002C0372" w:rsidRDefault="002C0372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- Zaprezentowanie </w:t>
      </w:r>
      <w:r w:rsidR="00C0325A" w:rsidRPr="002C0372">
        <w:rPr>
          <w:sz w:val="24"/>
          <w:szCs w:val="24"/>
        </w:rPr>
        <w:t xml:space="preserve"> postaci Jana Pawła II jako autorytetu moralneg</w:t>
      </w:r>
      <w:r w:rsidRPr="002C0372">
        <w:rPr>
          <w:sz w:val="24"/>
          <w:szCs w:val="24"/>
        </w:rPr>
        <w:t xml:space="preserve">o współczesnego świata. </w:t>
      </w:r>
      <w:r w:rsidR="00C0325A" w:rsidRPr="002C0372">
        <w:rPr>
          <w:sz w:val="24"/>
          <w:szCs w:val="24"/>
        </w:rPr>
        <w:t xml:space="preserve"> Propagowanie wartości wychowawczych utożsamianych z postacią papieża.</w:t>
      </w:r>
    </w:p>
    <w:p w:rsidR="00C0325A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- Kształtowanie i rozwijanie w uczniach wyobraźni. </w:t>
      </w:r>
    </w:p>
    <w:p w:rsidR="00C0325A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</w:t>
      </w:r>
    </w:p>
    <w:p w:rsidR="00C0325A" w:rsidRPr="002C0372" w:rsidRDefault="00C0325A" w:rsidP="00C0325A">
      <w:pPr>
        <w:rPr>
          <w:b/>
          <w:sz w:val="24"/>
          <w:szCs w:val="24"/>
        </w:rPr>
      </w:pPr>
      <w:r w:rsidRPr="002C0372">
        <w:rPr>
          <w:b/>
          <w:sz w:val="24"/>
          <w:szCs w:val="24"/>
        </w:rPr>
        <w:t xml:space="preserve">II. Przedmiot konkursu </w:t>
      </w:r>
    </w:p>
    <w:p w:rsidR="00C0325A" w:rsidRPr="002C0372" w:rsidRDefault="003607F1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</w:t>
      </w:r>
      <w:r w:rsidR="00C0325A" w:rsidRPr="002C0372">
        <w:rPr>
          <w:sz w:val="24"/>
          <w:szCs w:val="24"/>
        </w:rPr>
        <w:t xml:space="preserve"> Przedmiotem konkursu jest zaprojektowanie prezentacji multimedialnej, która będzie miała zastosowanie do celów promocyjnych, identyfikacyjnych i popularyzatorskich. Projekt prezentacji multimedialnej może mieć dowolną cyfrową formę graficzną i powinien nawiązywać do jubileuszu z okazji 100-</w:t>
      </w:r>
      <w:r w:rsidR="002C0372" w:rsidRPr="002C0372">
        <w:rPr>
          <w:sz w:val="24"/>
          <w:szCs w:val="24"/>
        </w:rPr>
        <w:t>lecia urodzin św. Jana Pawła II, a także do hasła przewodniego Projektu</w:t>
      </w:r>
      <w:r w:rsidR="002C0372">
        <w:rPr>
          <w:sz w:val="24"/>
          <w:szCs w:val="24"/>
        </w:rPr>
        <w:t xml:space="preserve"> Edukacyjnego: „JAN PAWEŁ II – TOTUS TUUS”</w:t>
      </w:r>
    </w:p>
    <w:p w:rsidR="00C0325A" w:rsidRPr="002C0372" w:rsidRDefault="00C0325A" w:rsidP="00C0325A">
      <w:pPr>
        <w:rPr>
          <w:b/>
          <w:sz w:val="24"/>
          <w:szCs w:val="24"/>
        </w:rPr>
      </w:pPr>
      <w:r w:rsidRPr="002C0372">
        <w:rPr>
          <w:b/>
          <w:sz w:val="24"/>
          <w:szCs w:val="24"/>
        </w:rPr>
        <w:t xml:space="preserve">  III. Warunki uczestnictwa </w:t>
      </w:r>
    </w:p>
    <w:p w:rsidR="00C0325A" w:rsidRPr="002C0372" w:rsidRDefault="003607F1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</w:t>
      </w:r>
      <w:r w:rsidR="00C0325A" w:rsidRPr="002C0372">
        <w:rPr>
          <w:sz w:val="24"/>
          <w:szCs w:val="24"/>
        </w:rPr>
        <w:t>1. W ko</w:t>
      </w:r>
      <w:r w:rsidR="00233E98" w:rsidRPr="002C0372">
        <w:rPr>
          <w:sz w:val="24"/>
          <w:szCs w:val="24"/>
        </w:rPr>
        <w:t xml:space="preserve">nkursie mogą brać udział </w:t>
      </w:r>
      <w:r w:rsidR="00C0325A" w:rsidRPr="002C0372">
        <w:rPr>
          <w:sz w:val="24"/>
          <w:szCs w:val="24"/>
        </w:rPr>
        <w:t xml:space="preserve"> uczniowie </w:t>
      </w:r>
      <w:r w:rsidR="00233E98" w:rsidRPr="002C0372">
        <w:rPr>
          <w:sz w:val="24"/>
          <w:szCs w:val="24"/>
        </w:rPr>
        <w:t xml:space="preserve">klas VI – VIII </w:t>
      </w:r>
      <w:r w:rsidR="00C0325A" w:rsidRPr="002C0372">
        <w:rPr>
          <w:sz w:val="24"/>
          <w:szCs w:val="24"/>
        </w:rPr>
        <w:t>naszej szkoły.</w:t>
      </w:r>
    </w:p>
    <w:p w:rsidR="00C0325A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2. Prace konkursowe powinny być realizowane indywidualnie</w:t>
      </w:r>
      <w:r w:rsidR="00233E98" w:rsidRPr="002C0372">
        <w:rPr>
          <w:sz w:val="24"/>
          <w:szCs w:val="24"/>
        </w:rPr>
        <w:t>,</w:t>
      </w:r>
      <w:r w:rsidRPr="002C0372">
        <w:rPr>
          <w:sz w:val="24"/>
          <w:szCs w:val="24"/>
        </w:rPr>
        <w:t xml:space="preserve"> dopuszcza się udział uczni</w:t>
      </w:r>
      <w:r w:rsidR="00233E98" w:rsidRPr="002C0372">
        <w:rPr>
          <w:sz w:val="24"/>
          <w:szCs w:val="24"/>
        </w:rPr>
        <w:t>ów w grupach max. 2</w:t>
      </w:r>
      <w:r w:rsidRPr="002C0372">
        <w:rPr>
          <w:sz w:val="24"/>
          <w:szCs w:val="24"/>
        </w:rPr>
        <w:t xml:space="preserve"> osobowych.</w:t>
      </w:r>
    </w:p>
    <w:p w:rsidR="00C0325A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3. Uczestnik jest zobowiązany przedstawić autorski projekt prezentacji multimedialnej.</w:t>
      </w:r>
    </w:p>
    <w:p w:rsidR="00C0325A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lastRenderedPageBreak/>
        <w:t xml:space="preserve"> 4. Każdy z uczestników może zgłosić jedną pracę.</w:t>
      </w:r>
    </w:p>
    <w:p w:rsidR="00C0325A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5. Uczestnictwo jest równoznaczne z akceptacją warunków konkursu.</w:t>
      </w:r>
    </w:p>
    <w:p w:rsidR="00C0325A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6. Prace niespełniające wymagań nie będą podlegały ocenie.</w:t>
      </w:r>
    </w:p>
    <w:p w:rsid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7. Uczestnictwo w konkursie jest jednoznaczne ze zrzeczeniem się praw autorskich na rzecz szkoły. </w:t>
      </w:r>
    </w:p>
    <w:p w:rsidR="00C0325A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8. Wyłoniona podczas konkursu prezentacja multimedialna staje się własnością Organizatora konkursu, który może je w dowolny sposób wykorzystać oraz odstępować na rzecz osób fizycznych i prawnych. </w:t>
      </w:r>
    </w:p>
    <w:p w:rsidR="00C0325A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>9. Uczestnicy konkursu składają stoso</w:t>
      </w:r>
      <w:r w:rsidR="00B947FB" w:rsidRPr="002C0372">
        <w:rPr>
          <w:sz w:val="24"/>
          <w:szCs w:val="24"/>
        </w:rPr>
        <w:t xml:space="preserve">wne oświadczenia (Załącznik </w:t>
      </w:r>
      <w:r w:rsidRPr="002C0372">
        <w:rPr>
          <w:sz w:val="24"/>
          <w:szCs w:val="24"/>
        </w:rPr>
        <w:t>);</w:t>
      </w:r>
    </w:p>
    <w:p w:rsidR="00C0325A" w:rsidRPr="002C0372" w:rsidRDefault="00B947FB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>10</w:t>
      </w:r>
      <w:r w:rsidR="00C0325A" w:rsidRPr="002C0372">
        <w:rPr>
          <w:sz w:val="24"/>
          <w:szCs w:val="24"/>
        </w:rPr>
        <w:t>. Prace należy przesyłać na adres mailowy opiekuna podany w wiadomościach na e-dzienniku.</w:t>
      </w:r>
    </w:p>
    <w:p w:rsidR="00A769ED" w:rsidRPr="002C0372" w:rsidRDefault="00B947FB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>11</w:t>
      </w:r>
      <w:r w:rsidR="00C0325A" w:rsidRPr="002C0372">
        <w:rPr>
          <w:sz w:val="24"/>
          <w:szCs w:val="24"/>
        </w:rPr>
        <w:t>. Termin zgłasz</w:t>
      </w:r>
      <w:r w:rsidR="00A769ED" w:rsidRPr="002C0372">
        <w:rPr>
          <w:sz w:val="24"/>
          <w:szCs w:val="24"/>
        </w:rPr>
        <w:t>ania prac upływa 13 maja 2020r.</w:t>
      </w:r>
    </w:p>
    <w:p w:rsidR="00A769ED" w:rsidRPr="002C0372" w:rsidRDefault="00B947FB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12</w:t>
      </w:r>
      <w:r w:rsidR="00C0325A" w:rsidRPr="002C0372">
        <w:rPr>
          <w:sz w:val="24"/>
          <w:szCs w:val="24"/>
        </w:rPr>
        <w:t xml:space="preserve">. Projekty zgłoszone po tym terminie nie będą oceniane przez Komisję Konkursową. </w:t>
      </w:r>
    </w:p>
    <w:p w:rsidR="00C0325A" w:rsidRPr="002C0372" w:rsidRDefault="00B947FB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>13</w:t>
      </w:r>
      <w:r w:rsidR="00C0325A" w:rsidRPr="002C0372">
        <w:rPr>
          <w:sz w:val="24"/>
          <w:szCs w:val="24"/>
        </w:rPr>
        <w:t xml:space="preserve">. Organizator nie odsyła dostarczonych prac oraz nie pokrywa kosztów ich przygotowania. </w:t>
      </w:r>
    </w:p>
    <w:p w:rsidR="00C0325A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</w:t>
      </w:r>
    </w:p>
    <w:p w:rsidR="00C0325A" w:rsidRPr="002C0372" w:rsidRDefault="00C0325A" w:rsidP="00C0325A">
      <w:pPr>
        <w:rPr>
          <w:b/>
          <w:sz w:val="24"/>
          <w:szCs w:val="24"/>
        </w:rPr>
      </w:pPr>
      <w:r w:rsidRPr="002C0372">
        <w:rPr>
          <w:b/>
          <w:sz w:val="24"/>
          <w:szCs w:val="24"/>
        </w:rPr>
        <w:t>IV. Forma</w:t>
      </w:r>
      <w:r w:rsidR="00A769ED" w:rsidRPr="002C0372">
        <w:rPr>
          <w:b/>
          <w:sz w:val="24"/>
          <w:szCs w:val="24"/>
        </w:rPr>
        <w:t xml:space="preserve"> prezentacji pracy konkursowej</w:t>
      </w:r>
    </w:p>
    <w:p w:rsidR="00C0325A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</w:t>
      </w:r>
    </w:p>
    <w:p w:rsidR="00A769ED" w:rsidRPr="002C0372" w:rsidRDefault="00A769ED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>1</w:t>
      </w:r>
      <w:r w:rsidR="00C0325A" w:rsidRPr="002C0372">
        <w:rPr>
          <w:sz w:val="24"/>
          <w:szCs w:val="24"/>
        </w:rPr>
        <w:t>. Prezentacja multimedialna przygotowana w programie Microsoft PowerPoint maksymalny zakres pra</w:t>
      </w:r>
      <w:r w:rsidRPr="002C0372">
        <w:rPr>
          <w:sz w:val="24"/>
          <w:szCs w:val="24"/>
        </w:rPr>
        <w:t>cy – 15</w:t>
      </w:r>
      <w:r w:rsidR="00C0325A" w:rsidRPr="002C0372">
        <w:rPr>
          <w:sz w:val="24"/>
          <w:szCs w:val="24"/>
        </w:rPr>
        <w:t xml:space="preserve"> slajdów, prez</w:t>
      </w:r>
      <w:r w:rsidRPr="002C0372">
        <w:rPr>
          <w:sz w:val="24"/>
          <w:szCs w:val="24"/>
        </w:rPr>
        <w:t xml:space="preserve">entacja może zawierać elementy </w:t>
      </w:r>
      <w:r w:rsidR="00C0325A" w:rsidRPr="002C0372">
        <w:rPr>
          <w:sz w:val="24"/>
          <w:szCs w:val="24"/>
        </w:rPr>
        <w:t>graficzne, tekstowe oraz dźwiękowe, slajdy powinny być prezentowane automatycznie, w czasie max 10 minut.</w:t>
      </w:r>
    </w:p>
    <w:p w:rsidR="00A769ED" w:rsidRPr="002C0372" w:rsidRDefault="00A769ED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>2</w:t>
      </w:r>
      <w:r w:rsidR="00C0325A" w:rsidRPr="002C0372">
        <w:rPr>
          <w:sz w:val="24"/>
          <w:szCs w:val="24"/>
        </w:rPr>
        <w:t>. W prezentacji powinna być zawarta informacja o wykorzystanych materiałach źródłowych (ostatni slajd) oraz autorze (ostatni slajd).</w:t>
      </w:r>
    </w:p>
    <w:p w:rsidR="00A769ED" w:rsidRPr="002C0372" w:rsidRDefault="00A769ED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3</w:t>
      </w:r>
      <w:r w:rsidR="00C0325A" w:rsidRPr="002C0372">
        <w:rPr>
          <w:sz w:val="24"/>
          <w:szCs w:val="24"/>
        </w:rPr>
        <w:t>. Prezentacja powinna być kompozycją (przemyślaną, funkcjonalną), przejrzystych informacji zamieszczonych na slajdach.</w:t>
      </w:r>
    </w:p>
    <w:p w:rsidR="00A769ED" w:rsidRPr="002C0372" w:rsidRDefault="00A769ED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4</w:t>
      </w:r>
      <w:r w:rsidR="00C0325A" w:rsidRPr="002C0372">
        <w:rPr>
          <w:sz w:val="24"/>
          <w:szCs w:val="24"/>
        </w:rPr>
        <w:t xml:space="preserve">. Należy dbać o poprawność językową (m. in. dbałość o jednolitość stylistyczną tekstu, ortografię, interpunkcję itp.). </w:t>
      </w:r>
    </w:p>
    <w:p w:rsidR="00A769ED" w:rsidRPr="002C0372" w:rsidRDefault="00A769ED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>5</w:t>
      </w:r>
      <w:r w:rsidR="00C0325A" w:rsidRPr="002C0372">
        <w:rPr>
          <w:sz w:val="24"/>
          <w:szCs w:val="24"/>
        </w:rPr>
        <w:t xml:space="preserve">. Jakość zamieszczonych w prezentacji obrazów powinna być dobra. </w:t>
      </w:r>
    </w:p>
    <w:p w:rsidR="00C0325A" w:rsidRPr="002C0372" w:rsidRDefault="00A769ED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>6</w:t>
      </w:r>
      <w:r w:rsidR="00C0325A" w:rsidRPr="002C0372">
        <w:rPr>
          <w:sz w:val="24"/>
          <w:szCs w:val="24"/>
        </w:rPr>
        <w:t xml:space="preserve">. Żadna praca nie powinna być wcześniej publikowana. </w:t>
      </w:r>
    </w:p>
    <w:p w:rsidR="00C0325A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</w:t>
      </w:r>
    </w:p>
    <w:p w:rsidR="00C0325A" w:rsidRPr="002C0372" w:rsidRDefault="00C0325A" w:rsidP="00C0325A">
      <w:pPr>
        <w:rPr>
          <w:b/>
          <w:sz w:val="24"/>
          <w:szCs w:val="24"/>
        </w:rPr>
      </w:pPr>
      <w:r w:rsidRPr="002C0372">
        <w:rPr>
          <w:b/>
          <w:sz w:val="24"/>
          <w:szCs w:val="24"/>
        </w:rPr>
        <w:t xml:space="preserve">V. Kryteria prac konkursowych </w:t>
      </w:r>
    </w:p>
    <w:p w:rsidR="00C0325A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</w:t>
      </w:r>
    </w:p>
    <w:p w:rsidR="00233E98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1. Projekty będą oceniane zgodnie z następującymi kryteriami: </w:t>
      </w:r>
    </w:p>
    <w:p w:rsidR="00C0325A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a) Estetyka b) Oryginalność c) Czytelność i funkcjonalność d) Zgodność projektu z danymi jubileuszu 100-lecia urodzin św. Jan Pawła II, </w:t>
      </w:r>
    </w:p>
    <w:p w:rsidR="00B947FB" w:rsidRPr="002C0372" w:rsidRDefault="00C0325A" w:rsidP="00C0325A">
      <w:pPr>
        <w:rPr>
          <w:b/>
          <w:sz w:val="24"/>
          <w:szCs w:val="24"/>
        </w:rPr>
      </w:pPr>
      <w:r w:rsidRPr="002C0372">
        <w:rPr>
          <w:sz w:val="24"/>
          <w:szCs w:val="24"/>
        </w:rPr>
        <w:t xml:space="preserve"> </w:t>
      </w:r>
      <w:r w:rsidRPr="002C0372">
        <w:rPr>
          <w:b/>
          <w:sz w:val="24"/>
          <w:szCs w:val="24"/>
        </w:rPr>
        <w:t xml:space="preserve">VI. Ocena prac konkursowych </w:t>
      </w:r>
    </w:p>
    <w:p w:rsidR="00B947FB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Prace będą oceniane przez Komisję Konkursową w składzie: </w:t>
      </w:r>
      <w:r w:rsidR="00233E98" w:rsidRPr="002C0372">
        <w:rPr>
          <w:sz w:val="24"/>
          <w:szCs w:val="24"/>
        </w:rPr>
        <w:t xml:space="preserve">p.  Anna </w:t>
      </w:r>
      <w:proofErr w:type="spellStart"/>
      <w:r w:rsidR="00233E98" w:rsidRPr="002C0372">
        <w:rPr>
          <w:sz w:val="24"/>
          <w:szCs w:val="24"/>
        </w:rPr>
        <w:t>Żelaskowska</w:t>
      </w:r>
      <w:proofErr w:type="spellEnd"/>
      <w:r w:rsidR="00233E98" w:rsidRPr="002C0372">
        <w:rPr>
          <w:sz w:val="24"/>
          <w:szCs w:val="24"/>
        </w:rPr>
        <w:t xml:space="preserve">, p. Beata </w:t>
      </w:r>
      <w:proofErr w:type="spellStart"/>
      <w:r w:rsidR="00233E98" w:rsidRPr="002C0372">
        <w:rPr>
          <w:sz w:val="24"/>
          <w:szCs w:val="24"/>
        </w:rPr>
        <w:t>Klauze</w:t>
      </w:r>
      <w:proofErr w:type="spellEnd"/>
      <w:r w:rsidR="00233E98" w:rsidRPr="002C0372">
        <w:rPr>
          <w:sz w:val="24"/>
          <w:szCs w:val="24"/>
        </w:rPr>
        <w:t>,</w:t>
      </w:r>
      <w:r w:rsidR="002C0372">
        <w:rPr>
          <w:sz w:val="24"/>
          <w:szCs w:val="24"/>
        </w:rPr>
        <w:t xml:space="preserve"> </w:t>
      </w:r>
      <w:bookmarkStart w:id="0" w:name="_GoBack"/>
      <w:bookmarkEnd w:id="0"/>
      <w:r w:rsidR="00233E98" w:rsidRPr="002C0372">
        <w:rPr>
          <w:sz w:val="24"/>
          <w:szCs w:val="24"/>
        </w:rPr>
        <w:t>p. Monika Wolska</w:t>
      </w:r>
    </w:p>
    <w:p w:rsidR="00C0325A" w:rsidRPr="002C0372" w:rsidRDefault="00A769ED" w:rsidP="00C0325A">
      <w:pPr>
        <w:rPr>
          <w:sz w:val="24"/>
          <w:szCs w:val="24"/>
        </w:rPr>
      </w:pPr>
      <w:r w:rsidRPr="002C0372">
        <w:rPr>
          <w:b/>
          <w:sz w:val="24"/>
          <w:szCs w:val="24"/>
        </w:rPr>
        <w:t xml:space="preserve"> VII</w:t>
      </w:r>
      <w:r w:rsidR="00C0325A" w:rsidRPr="002C0372">
        <w:rPr>
          <w:b/>
          <w:sz w:val="24"/>
          <w:szCs w:val="24"/>
        </w:rPr>
        <w:t xml:space="preserve">. Rozstrzygnięcie konkursu: </w:t>
      </w:r>
    </w:p>
    <w:p w:rsidR="00A769ED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1. Planowana</w:t>
      </w:r>
      <w:r w:rsidR="00A769ED" w:rsidRPr="002C0372">
        <w:rPr>
          <w:sz w:val="24"/>
          <w:szCs w:val="24"/>
        </w:rPr>
        <w:t xml:space="preserve"> data ogłoszenia wyników: 18 maja</w:t>
      </w:r>
      <w:r w:rsidRPr="002C0372">
        <w:rPr>
          <w:sz w:val="24"/>
          <w:szCs w:val="24"/>
        </w:rPr>
        <w:t xml:space="preserve"> 2020 r. </w:t>
      </w:r>
    </w:p>
    <w:p w:rsidR="00A769ED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>2. Wyniki konkursu zostaną podane do publicznej wiadomości na stroni</w:t>
      </w:r>
      <w:r w:rsidR="00A769ED" w:rsidRPr="002C0372">
        <w:rPr>
          <w:sz w:val="24"/>
          <w:szCs w:val="24"/>
        </w:rPr>
        <w:t>e internetowej szkoły.</w:t>
      </w:r>
    </w:p>
    <w:p w:rsidR="00A769ED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3. Prace konkursowe pozostają do dyspozycji organizatora, który ma prawo do ich eksponowania i wykorzystania</w:t>
      </w:r>
    </w:p>
    <w:p w:rsidR="00C0325A" w:rsidRPr="002C0372" w:rsidRDefault="00C0325A" w:rsidP="003607F1">
      <w:pPr>
        <w:jc w:val="center"/>
        <w:rPr>
          <w:b/>
          <w:sz w:val="24"/>
          <w:szCs w:val="24"/>
        </w:rPr>
      </w:pPr>
      <w:r w:rsidRPr="002C0372">
        <w:rPr>
          <w:b/>
          <w:sz w:val="24"/>
          <w:szCs w:val="24"/>
        </w:rPr>
        <w:t>Życzymy wszystkim ciekawych pomysłów!</w:t>
      </w:r>
    </w:p>
    <w:p w:rsidR="00C0325A" w:rsidRPr="002C0372" w:rsidRDefault="00C0325A" w:rsidP="00C0325A">
      <w:pPr>
        <w:rPr>
          <w:sz w:val="24"/>
          <w:szCs w:val="24"/>
        </w:rPr>
      </w:pPr>
      <w:r w:rsidRPr="002C0372">
        <w:rPr>
          <w:sz w:val="24"/>
          <w:szCs w:val="24"/>
        </w:rPr>
        <w:t xml:space="preserve"> </w:t>
      </w:r>
    </w:p>
    <w:p w:rsidR="00C0325A" w:rsidRPr="002C0372" w:rsidRDefault="00C0325A" w:rsidP="00C0325A">
      <w:pPr>
        <w:rPr>
          <w:sz w:val="24"/>
          <w:szCs w:val="24"/>
        </w:rPr>
      </w:pPr>
    </w:p>
    <w:sectPr w:rsidR="00C0325A" w:rsidRPr="002C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5A"/>
    <w:rsid w:val="00233E98"/>
    <w:rsid w:val="00234C59"/>
    <w:rsid w:val="002C0372"/>
    <w:rsid w:val="003607F1"/>
    <w:rsid w:val="00A769ED"/>
    <w:rsid w:val="00B82FB6"/>
    <w:rsid w:val="00B947FB"/>
    <w:rsid w:val="00C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Beata</cp:lastModifiedBy>
  <cp:revision>3</cp:revision>
  <dcterms:created xsi:type="dcterms:W3CDTF">2020-04-29T07:47:00Z</dcterms:created>
  <dcterms:modified xsi:type="dcterms:W3CDTF">2020-05-04T12:53:00Z</dcterms:modified>
</cp:coreProperties>
</file>